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89" w:rsidRPr="00BC240C" w:rsidRDefault="00CE5689" w:rsidP="00CE5689">
      <w:pPr>
        <w:pStyle w:val="NoSpacing"/>
        <w:rPr>
          <w:rFonts w:ascii="Arial" w:hAnsi="Arial" w:cs="Arial"/>
          <w:b/>
          <w:sz w:val="22"/>
          <w:szCs w:val="22"/>
          <w:u w:val="single"/>
        </w:rPr>
      </w:pPr>
      <w:r w:rsidRPr="00BC240C">
        <w:rPr>
          <w:rFonts w:ascii="Arial" w:hAnsi="Arial" w:cs="Arial"/>
          <w:b/>
          <w:noProof/>
          <w:sz w:val="22"/>
          <w:szCs w:val="22"/>
        </w:rPr>
        <w:drawing>
          <wp:anchor distT="0" distB="0" distL="114300" distR="114300" simplePos="0" relativeHeight="251659264" behindDoc="1" locked="0" layoutInCell="1" allowOverlap="1" wp14:anchorId="203E168C" wp14:editId="08F3AAD7">
            <wp:simplePos x="0" y="0"/>
            <wp:positionH relativeFrom="column">
              <wp:posOffset>-752475</wp:posOffset>
            </wp:positionH>
            <wp:positionV relativeFrom="paragraph">
              <wp:posOffset>-762000</wp:posOffset>
            </wp:positionV>
            <wp:extent cx="3061970" cy="914400"/>
            <wp:effectExtent l="0" t="0" r="0" b="0"/>
            <wp:wrapTight wrapText="bothSides">
              <wp:wrapPolygon edited="0">
                <wp:start x="2822" y="1350"/>
                <wp:lineTo x="1881" y="2250"/>
                <wp:lineTo x="1209" y="4950"/>
                <wp:lineTo x="1209" y="11250"/>
                <wp:lineTo x="1747" y="16650"/>
                <wp:lineTo x="12229" y="19800"/>
                <wp:lineTo x="14379" y="19800"/>
                <wp:lineTo x="15051" y="19800"/>
                <wp:lineTo x="19889" y="19350"/>
                <wp:lineTo x="19620" y="14850"/>
                <wp:lineTo x="19620" y="9450"/>
                <wp:lineTo x="18007" y="8100"/>
                <wp:lineTo x="18007" y="4500"/>
                <wp:lineTo x="3763" y="1350"/>
                <wp:lineTo x="2822" y="1350"/>
              </wp:wrapPolygon>
            </wp:wrapTight>
            <wp:docPr id="2" name="Picture 2" descr="GL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SC"/>
                    <pic:cNvPicPr>
                      <a:picLocks noChangeAspect="1" noChangeArrowheads="1"/>
                    </pic:cNvPicPr>
                  </pic:nvPicPr>
                  <pic:blipFill>
                    <a:blip r:embed="rId4" cstate="print"/>
                    <a:stretch>
                      <a:fillRect/>
                    </a:stretch>
                  </pic:blipFill>
                  <pic:spPr bwMode="auto">
                    <a:xfrm>
                      <a:off x="0" y="0"/>
                      <a:ext cx="3061970" cy="914400"/>
                    </a:xfrm>
                    <a:prstGeom prst="rect">
                      <a:avLst/>
                    </a:prstGeom>
                    <a:noFill/>
                    <a:ln w="9525">
                      <a:noFill/>
                      <a:miter lim="800000"/>
                      <a:headEnd/>
                      <a:tailEnd/>
                    </a:ln>
                  </pic:spPr>
                </pic:pic>
              </a:graphicData>
            </a:graphic>
          </wp:anchor>
        </w:drawing>
      </w:r>
    </w:p>
    <w:p w:rsidR="00CE5689" w:rsidRDefault="00CE5689" w:rsidP="00CE5689">
      <w:pPr>
        <w:pStyle w:val="NoSpacing"/>
        <w:rPr>
          <w:rFonts w:ascii="Arial" w:hAnsi="Arial" w:cs="Arial"/>
          <w:b/>
          <w:sz w:val="22"/>
          <w:szCs w:val="22"/>
          <w:u w:val="single"/>
        </w:rPr>
      </w:pPr>
    </w:p>
    <w:p w:rsidR="00CE5689" w:rsidRDefault="00CE5689" w:rsidP="00CE5689">
      <w:pPr>
        <w:pStyle w:val="NoSpacing"/>
        <w:rPr>
          <w:rFonts w:ascii="Arial" w:hAnsi="Arial" w:cs="Arial"/>
          <w:b/>
          <w:sz w:val="22"/>
          <w:szCs w:val="22"/>
          <w:u w:val="single"/>
        </w:rPr>
      </w:pPr>
    </w:p>
    <w:p w:rsidR="00CE5689" w:rsidRDefault="00CE5689" w:rsidP="00CE5689">
      <w:pPr>
        <w:pStyle w:val="NoSpacing"/>
        <w:rPr>
          <w:rFonts w:ascii="Arial" w:hAnsi="Arial" w:cs="Arial"/>
          <w:b/>
          <w:sz w:val="22"/>
          <w:szCs w:val="22"/>
          <w:u w:val="single"/>
        </w:rPr>
      </w:pPr>
    </w:p>
    <w:p w:rsidR="00CE5689" w:rsidRDefault="00CE5689" w:rsidP="00CE5689">
      <w:pPr>
        <w:pStyle w:val="NoSpacing"/>
        <w:rPr>
          <w:rFonts w:ascii="Arial" w:hAnsi="Arial" w:cs="Arial"/>
          <w:b/>
          <w:sz w:val="22"/>
          <w:szCs w:val="22"/>
          <w:u w:val="single"/>
        </w:rPr>
      </w:pPr>
    </w:p>
    <w:p w:rsidR="00CE5689" w:rsidRDefault="00CE5689" w:rsidP="00CE5689">
      <w:pPr>
        <w:pStyle w:val="NoSpacing"/>
        <w:rPr>
          <w:rFonts w:ascii="Arial" w:hAnsi="Arial" w:cs="Arial"/>
          <w:b/>
          <w:sz w:val="22"/>
          <w:szCs w:val="22"/>
          <w:u w:val="single"/>
        </w:rPr>
      </w:pPr>
    </w:p>
    <w:p w:rsidR="00CE5689" w:rsidRPr="00BC240C" w:rsidRDefault="00CE5689" w:rsidP="00CE5689">
      <w:pPr>
        <w:pStyle w:val="NoSpacing"/>
        <w:rPr>
          <w:rFonts w:ascii="Arial" w:hAnsi="Arial" w:cs="Arial"/>
          <w:b/>
          <w:sz w:val="22"/>
          <w:szCs w:val="22"/>
        </w:rPr>
      </w:pPr>
      <w:r w:rsidRPr="00BC240C">
        <w:rPr>
          <w:rFonts w:ascii="Arial" w:hAnsi="Arial" w:cs="Arial"/>
          <w:b/>
          <w:sz w:val="22"/>
          <w:szCs w:val="22"/>
          <w:u w:val="single"/>
        </w:rPr>
        <w:t>FOR IMMEDIATE RELEASE</w:t>
      </w:r>
      <w:r w:rsidRPr="00BC240C">
        <w:rPr>
          <w:rFonts w:ascii="Arial" w:hAnsi="Arial" w:cs="Arial"/>
          <w:b/>
          <w:sz w:val="22"/>
          <w:szCs w:val="22"/>
        </w:rPr>
        <w:t>:</w:t>
      </w:r>
    </w:p>
    <w:p w:rsidR="00CE5689" w:rsidRPr="00BC240C" w:rsidRDefault="00CE5689" w:rsidP="00CE5689">
      <w:pPr>
        <w:pStyle w:val="NoSpacing"/>
        <w:jc w:val="right"/>
        <w:rPr>
          <w:rFonts w:ascii="Arial" w:hAnsi="Arial" w:cs="Arial"/>
          <w:b/>
          <w:sz w:val="22"/>
          <w:szCs w:val="22"/>
        </w:rPr>
      </w:pPr>
      <w:r w:rsidRPr="00BC240C">
        <w:rPr>
          <w:rFonts w:ascii="Arial" w:hAnsi="Arial" w:cs="Arial"/>
          <w:b/>
          <w:sz w:val="22"/>
          <w:szCs w:val="22"/>
        </w:rPr>
        <w:t>Contact:</w:t>
      </w:r>
    </w:p>
    <w:p w:rsidR="00CE5689" w:rsidRPr="00BC240C" w:rsidRDefault="00CE5689" w:rsidP="00CE5689">
      <w:pPr>
        <w:pStyle w:val="NoSpacing"/>
        <w:jc w:val="right"/>
        <w:rPr>
          <w:rFonts w:ascii="Arial" w:hAnsi="Arial" w:cs="Arial"/>
          <w:sz w:val="22"/>
          <w:szCs w:val="22"/>
        </w:rPr>
      </w:pPr>
      <w:r w:rsidRPr="00BC240C">
        <w:rPr>
          <w:rFonts w:ascii="Arial" w:hAnsi="Arial" w:cs="Arial"/>
          <w:b/>
          <w:sz w:val="22"/>
          <w:szCs w:val="22"/>
        </w:rPr>
        <w:tab/>
      </w:r>
      <w:r w:rsidRPr="00BC240C">
        <w:rPr>
          <w:rFonts w:ascii="Arial" w:hAnsi="Arial" w:cs="Arial"/>
          <w:b/>
          <w:sz w:val="22"/>
          <w:szCs w:val="22"/>
        </w:rPr>
        <w:tab/>
      </w:r>
      <w:r w:rsidRPr="00BC240C">
        <w:rPr>
          <w:rFonts w:ascii="Arial" w:hAnsi="Arial" w:cs="Arial"/>
          <w:b/>
          <w:sz w:val="22"/>
          <w:szCs w:val="22"/>
        </w:rPr>
        <w:tab/>
      </w:r>
      <w:r>
        <w:rPr>
          <w:rFonts w:ascii="Arial" w:hAnsi="Arial" w:cs="Arial"/>
          <w:sz w:val="22"/>
          <w:szCs w:val="22"/>
        </w:rPr>
        <w:t>Joe Yachanin</w:t>
      </w:r>
    </w:p>
    <w:p w:rsidR="00CE5689" w:rsidRPr="00BC240C" w:rsidRDefault="00CE5689" w:rsidP="00CE5689">
      <w:pPr>
        <w:pStyle w:val="NoSpacing"/>
        <w:jc w:val="right"/>
        <w:rPr>
          <w:rFonts w:ascii="Arial" w:hAnsi="Arial" w:cs="Arial"/>
          <w:sz w:val="22"/>
          <w:szCs w:val="22"/>
        </w:rPr>
      </w:pPr>
      <w:r w:rsidRPr="00BC240C">
        <w:rPr>
          <w:rFonts w:ascii="Arial" w:hAnsi="Arial" w:cs="Arial"/>
          <w:sz w:val="22"/>
          <w:szCs w:val="22"/>
        </w:rPr>
        <w:tab/>
      </w:r>
      <w:r w:rsidRPr="00BC240C">
        <w:rPr>
          <w:rFonts w:ascii="Arial" w:hAnsi="Arial" w:cs="Arial"/>
          <w:sz w:val="22"/>
          <w:szCs w:val="22"/>
        </w:rPr>
        <w:tab/>
      </w:r>
      <w:r w:rsidRPr="00BC240C">
        <w:rPr>
          <w:rFonts w:ascii="Arial" w:hAnsi="Arial" w:cs="Arial"/>
          <w:sz w:val="22"/>
          <w:szCs w:val="22"/>
        </w:rPr>
        <w:tab/>
      </w:r>
      <w:r w:rsidRPr="00BC240C">
        <w:rPr>
          <w:rFonts w:ascii="Arial" w:hAnsi="Arial" w:cs="Arial"/>
          <w:sz w:val="22"/>
          <w:szCs w:val="22"/>
        </w:rPr>
        <w:tab/>
        <w:t>Great Lakes Science Center</w:t>
      </w:r>
    </w:p>
    <w:p w:rsidR="00CE5689" w:rsidRPr="00BC240C" w:rsidRDefault="00CE5689" w:rsidP="00CE5689">
      <w:pPr>
        <w:pStyle w:val="NoSpacing"/>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216.696.3644 </w:t>
      </w:r>
    </w:p>
    <w:p w:rsidR="00CE5689" w:rsidRPr="00BC240C" w:rsidRDefault="00CE5689" w:rsidP="00CE5689">
      <w:pPr>
        <w:pStyle w:val="NoSpacing"/>
        <w:jc w:val="right"/>
        <w:rPr>
          <w:rFonts w:ascii="Arial" w:hAnsi="Arial" w:cs="Arial"/>
          <w:sz w:val="22"/>
          <w:szCs w:val="22"/>
        </w:rPr>
      </w:pPr>
      <w:r w:rsidRPr="00BC240C">
        <w:rPr>
          <w:rFonts w:ascii="Arial" w:hAnsi="Arial" w:cs="Arial"/>
          <w:sz w:val="22"/>
          <w:szCs w:val="22"/>
        </w:rPr>
        <w:tab/>
      </w:r>
      <w:r w:rsidRPr="00BC240C">
        <w:rPr>
          <w:rFonts w:ascii="Arial" w:hAnsi="Arial" w:cs="Arial"/>
          <w:sz w:val="22"/>
          <w:szCs w:val="22"/>
        </w:rPr>
        <w:tab/>
      </w:r>
      <w:r w:rsidRPr="00BC240C">
        <w:rPr>
          <w:rFonts w:ascii="Arial" w:hAnsi="Arial" w:cs="Arial"/>
          <w:sz w:val="22"/>
          <w:szCs w:val="22"/>
        </w:rPr>
        <w:tab/>
      </w:r>
      <w:r w:rsidRPr="00BC240C">
        <w:rPr>
          <w:rFonts w:ascii="Arial" w:hAnsi="Arial" w:cs="Arial"/>
          <w:sz w:val="22"/>
          <w:szCs w:val="22"/>
        </w:rPr>
        <w:tab/>
      </w:r>
      <w:hyperlink r:id="rId5" w:history="1">
        <w:r w:rsidRPr="00BB76EC">
          <w:rPr>
            <w:rStyle w:val="Hyperlink"/>
            <w:rFonts w:ascii="Arial" w:hAnsi="Arial" w:cs="Arial"/>
            <w:sz w:val="22"/>
            <w:szCs w:val="22"/>
          </w:rPr>
          <w:t>yachaninj@glsc.org</w:t>
        </w:r>
      </w:hyperlink>
    </w:p>
    <w:p w:rsidR="00CE5689" w:rsidRPr="00F53E39" w:rsidRDefault="00CE5689" w:rsidP="00CE5689">
      <w:pPr>
        <w:widowControl w:val="0"/>
        <w:autoSpaceDE w:val="0"/>
        <w:autoSpaceDN w:val="0"/>
        <w:adjustRightInd w:val="0"/>
        <w:spacing w:line="276" w:lineRule="auto"/>
        <w:rPr>
          <w:rFonts w:ascii="Arial" w:eastAsia="Times New Roman" w:hAnsi="Arial" w:cs="Arial"/>
          <w:b/>
          <w:bCs/>
          <w:sz w:val="22"/>
          <w:szCs w:val="22"/>
        </w:rPr>
      </w:pPr>
    </w:p>
    <w:p w:rsidR="00CE5689" w:rsidRDefault="00CE5689" w:rsidP="00ED680B">
      <w:pPr>
        <w:jc w:val="center"/>
        <w:rPr>
          <w:rFonts w:ascii="Arial" w:hAnsi="Arial" w:cs="Arial"/>
          <w:b/>
          <w:sz w:val="28"/>
          <w:szCs w:val="28"/>
        </w:rPr>
      </w:pPr>
      <w:r>
        <w:rPr>
          <w:rFonts w:ascii="Arial" w:hAnsi="Arial" w:cs="Arial"/>
          <w:b/>
          <w:sz w:val="28"/>
          <w:szCs w:val="28"/>
        </w:rPr>
        <w:t>Great Lakes Science Center</w:t>
      </w:r>
      <w:r w:rsidR="007E3AC9">
        <w:rPr>
          <w:rFonts w:ascii="Arial" w:hAnsi="Arial" w:cs="Arial"/>
          <w:b/>
          <w:sz w:val="28"/>
          <w:szCs w:val="28"/>
        </w:rPr>
        <w:t xml:space="preserve"> to offer FREE admission </w:t>
      </w:r>
    </w:p>
    <w:p w:rsidR="007E3AC9" w:rsidRDefault="007E3AC9" w:rsidP="00ED680B">
      <w:pPr>
        <w:jc w:val="center"/>
        <w:rPr>
          <w:rFonts w:ascii="Arial" w:hAnsi="Arial" w:cs="Arial"/>
          <w:b/>
          <w:sz w:val="28"/>
          <w:szCs w:val="28"/>
        </w:rPr>
      </w:pPr>
      <w:r>
        <w:rPr>
          <w:rFonts w:ascii="Arial" w:hAnsi="Arial" w:cs="Arial"/>
          <w:b/>
          <w:sz w:val="28"/>
          <w:szCs w:val="28"/>
        </w:rPr>
        <w:t>as part of Cuyahoga50 on June 23</w:t>
      </w:r>
    </w:p>
    <w:p w:rsidR="00CE5689" w:rsidRPr="006D4AEE" w:rsidRDefault="00CE5689" w:rsidP="00CE5689">
      <w:pPr>
        <w:rPr>
          <w:rFonts w:ascii="Arial" w:eastAsia="Times New Roman" w:hAnsi="Arial" w:cs="Arial"/>
          <w:b/>
          <w:bCs/>
          <w:sz w:val="22"/>
          <w:szCs w:val="22"/>
        </w:rPr>
      </w:pPr>
    </w:p>
    <w:p w:rsidR="00CE5689" w:rsidRDefault="00CE5689" w:rsidP="00CE5689">
      <w:pPr>
        <w:rPr>
          <w:rFonts w:ascii="Arial" w:eastAsia="Times New Roman" w:hAnsi="Arial" w:cs="Arial"/>
          <w:bCs/>
          <w:sz w:val="22"/>
          <w:szCs w:val="22"/>
        </w:rPr>
      </w:pPr>
      <w:r w:rsidRPr="00D82FCC">
        <w:rPr>
          <w:rFonts w:ascii="Arial" w:eastAsia="Times New Roman" w:hAnsi="Arial" w:cs="Arial"/>
          <w:b/>
          <w:bCs/>
          <w:sz w:val="22"/>
          <w:szCs w:val="22"/>
        </w:rPr>
        <w:t>CLEVELAND</w:t>
      </w:r>
      <w:r w:rsidRPr="00D82FCC">
        <w:rPr>
          <w:rFonts w:ascii="Arial" w:eastAsia="Times New Roman" w:hAnsi="Arial" w:cs="Arial"/>
          <w:bCs/>
          <w:sz w:val="22"/>
          <w:szCs w:val="22"/>
        </w:rPr>
        <w:t xml:space="preserve"> (</w:t>
      </w:r>
      <w:r w:rsidR="00097522">
        <w:rPr>
          <w:rFonts w:ascii="Arial" w:eastAsia="Times New Roman" w:hAnsi="Arial" w:cs="Arial"/>
          <w:bCs/>
          <w:sz w:val="22"/>
          <w:szCs w:val="22"/>
        </w:rPr>
        <w:t>May 8</w:t>
      </w:r>
      <w:r>
        <w:rPr>
          <w:rFonts w:ascii="Arial" w:eastAsia="Times New Roman" w:hAnsi="Arial" w:cs="Arial"/>
          <w:bCs/>
          <w:sz w:val="22"/>
          <w:szCs w:val="22"/>
        </w:rPr>
        <w:t>, 2019</w:t>
      </w:r>
      <w:r w:rsidRPr="00D82FCC">
        <w:rPr>
          <w:rFonts w:ascii="Arial" w:eastAsia="Times New Roman" w:hAnsi="Arial" w:cs="Arial"/>
          <w:bCs/>
          <w:sz w:val="22"/>
          <w:szCs w:val="22"/>
        </w:rPr>
        <w:t xml:space="preserve">) – </w:t>
      </w:r>
      <w:r w:rsidR="00ED680B">
        <w:rPr>
          <w:rFonts w:ascii="Arial" w:eastAsia="Times New Roman" w:hAnsi="Arial" w:cs="Arial"/>
          <w:bCs/>
          <w:sz w:val="22"/>
          <w:szCs w:val="22"/>
        </w:rPr>
        <w:t xml:space="preserve">As part of the celebration of Sustainable Cleveland’s Cuyahoga50 at North Coast Harbor, Great Lakes Science Center will offer FREE general admission to all guests from noon to 5 p.m. on Sunday, June 23, courtesy of </w:t>
      </w:r>
      <w:proofErr w:type="spellStart"/>
      <w:r w:rsidR="00ED680B">
        <w:rPr>
          <w:rFonts w:ascii="Arial" w:eastAsia="Times New Roman" w:hAnsi="Arial" w:cs="Arial"/>
          <w:bCs/>
          <w:sz w:val="22"/>
          <w:szCs w:val="22"/>
        </w:rPr>
        <w:t>ArcelorMittal</w:t>
      </w:r>
      <w:proofErr w:type="spellEnd"/>
      <w:r w:rsidR="00ED680B">
        <w:rPr>
          <w:rFonts w:ascii="Arial" w:eastAsia="Times New Roman" w:hAnsi="Arial" w:cs="Arial"/>
          <w:bCs/>
          <w:sz w:val="22"/>
          <w:szCs w:val="22"/>
        </w:rPr>
        <w:t>.</w:t>
      </w:r>
    </w:p>
    <w:p w:rsidR="00ED680B" w:rsidRDefault="00ED680B" w:rsidP="00CE5689">
      <w:pPr>
        <w:rPr>
          <w:rFonts w:ascii="Arial" w:eastAsia="Times New Roman" w:hAnsi="Arial" w:cs="Arial"/>
          <w:bCs/>
          <w:sz w:val="22"/>
          <w:szCs w:val="22"/>
        </w:rPr>
      </w:pPr>
    </w:p>
    <w:p w:rsidR="00F703AA" w:rsidRDefault="00F703AA" w:rsidP="00CE5689">
      <w:pPr>
        <w:rPr>
          <w:rFonts w:ascii="Arial" w:eastAsia="Times New Roman" w:hAnsi="Arial" w:cs="Arial"/>
          <w:bCs/>
          <w:sz w:val="22"/>
          <w:szCs w:val="22"/>
        </w:rPr>
      </w:pPr>
      <w:r>
        <w:rPr>
          <w:rFonts w:ascii="Arial" w:eastAsia="Times New Roman" w:hAnsi="Arial" w:cs="Arial"/>
          <w:bCs/>
          <w:sz w:val="22"/>
          <w:szCs w:val="22"/>
        </w:rPr>
        <w:t>The harbor will come to life as the area</w:t>
      </w:r>
      <w:r w:rsidR="00C56134">
        <w:rPr>
          <w:rFonts w:ascii="Arial" w:eastAsia="Times New Roman" w:hAnsi="Arial" w:cs="Arial"/>
          <w:bCs/>
          <w:sz w:val="22"/>
          <w:szCs w:val="22"/>
        </w:rPr>
        <w:t>s</w:t>
      </w:r>
      <w:r>
        <w:rPr>
          <w:rFonts w:ascii="Arial" w:eastAsia="Times New Roman" w:hAnsi="Arial" w:cs="Arial"/>
          <w:bCs/>
          <w:sz w:val="22"/>
          <w:szCs w:val="22"/>
        </w:rPr>
        <w:t xml:space="preserve"> around the Science Center and the Rock and Roll Hall of Fame are filled with activities, s</w:t>
      </w:r>
      <w:r w:rsidR="00C56134">
        <w:rPr>
          <w:rFonts w:ascii="Arial" w:eastAsia="Times New Roman" w:hAnsi="Arial" w:cs="Arial"/>
          <w:bCs/>
          <w:sz w:val="22"/>
          <w:szCs w:val="22"/>
        </w:rPr>
        <w:t>cience shows, hands-on experiences</w:t>
      </w:r>
      <w:r w:rsidR="008B74FE">
        <w:rPr>
          <w:rFonts w:ascii="Arial" w:eastAsia="Times New Roman" w:hAnsi="Arial" w:cs="Arial"/>
          <w:bCs/>
          <w:sz w:val="22"/>
          <w:szCs w:val="22"/>
        </w:rPr>
        <w:t xml:space="preserve"> and community partner booths.</w:t>
      </w:r>
    </w:p>
    <w:p w:rsidR="008B74FE" w:rsidRDefault="008B74FE" w:rsidP="00CE5689">
      <w:pPr>
        <w:rPr>
          <w:rFonts w:ascii="Arial" w:eastAsia="Times New Roman" w:hAnsi="Arial" w:cs="Arial"/>
          <w:bCs/>
          <w:sz w:val="22"/>
          <w:szCs w:val="22"/>
        </w:rPr>
      </w:pPr>
    </w:p>
    <w:p w:rsidR="008B74FE" w:rsidRDefault="00053286" w:rsidP="00CE5689">
      <w:pPr>
        <w:rPr>
          <w:rFonts w:ascii="Arial" w:eastAsia="Times New Roman" w:hAnsi="Arial" w:cs="Arial"/>
          <w:bCs/>
          <w:sz w:val="22"/>
          <w:szCs w:val="22"/>
        </w:rPr>
      </w:pPr>
      <w:r>
        <w:rPr>
          <w:rFonts w:ascii="Arial" w:eastAsia="Times New Roman" w:hAnsi="Arial" w:cs="Arial"/>
          <w:bCs/>
          <w:sz w:val="22"/>
          <w:szCs w:val="22"/>
        </w:rPr>
        <w:t xml:space="preserve">“Every day, freighters of iron ore pass through Lake Erie’s Cleveland harbor and up the Cuyahoga River to </w:t>
      </w:r>
      <w:proofErr w:type="spellStart"/>
      <w:r>
        <w:rPr>
          <w:rFonts w:ascii="Arial" w:eastAsia="Times New Roman" w:hAnsi="Arial" w:cs="Arial"/>
          <w:bCs/>
          <w:sz w:val="22"/>
          <w:szCs w:val="22"/>
        </w:rPr>
        <w:t>ArcelorMittal’s</w:t>
      </w:r>
      <w:proofErr w:type="spellEnd"/>
      <w:r>
        <w:rPr>
          <w:rFonts w:ascii="Arial" w:eastAsia="Times New Roman" w:hAnsi="Arial" w:cs="Arial"/>
          <w:bCs/>
          <w:sz w:val="22"/>
          <w:szCs w:val="22"/>
        </w:rPr>
        <w:t xml:space="preserve"> docks where our hardworking employees transform it into steel. These waterways are our lifeline, and we are pleased to join Great Lakes Science Center and other Cuyahoga50 partners to celebrate and raise awareness about the importance of protecting our lake and river,” said Mike </w:t>
      </w:r>
      <w:proofErr w:type="spellStart"/>
      <w:r>
        <w:rPr>
          <w:rFonts w:ascii="Arial" w:eastAsia="Times New Roman" w:hAnsi="Arial" w:cs="Arial"/>
          <w:bCs/>
          <w:sz w:val="22"/>
          <w:szCs w:val="22"/>
        </w:rPr>
        <w:t>Madar</w:t>
      </w:r>
      <w:proofErr w:type="spellEnd"/>
      <w:r>
        <w:rPr>
          <w:rFonts w:ascii="Arial" w:eastAsia="Times New Roman" w:hAnsi="Arial" w:cs="Arial"/>
          <w:bCs/>
          <w:sz w:val="22"/>
          <w:szCs w:val="22"/>
        </w:rPr>
        <w:t xml:space="preserve">, vice president and general manager, </w:t>
      </w:r>
      <w:proofErr w:type="spellStart"/>
      <w:r>
        <w:rPr>
          <w:rFonts w:ascii="Arial" w:eastAsia="Times New Roman" w:hAnsi="Arial" w:cs="Arial"/>
          <w:bCs/>
          <w:sz w:val="22"/>
          <w:szCs w:val="22"/>
        </w:rPr>
        <w:t>ArcelorMittal</w:t>
      </w:r>
      <w:proofErr w:type="spellEnd"/>
      <w:r>
        <w:rPr>
          <w:rFonts w:ascii="Arial" w:eastAsia="Times New Roman" w:hAnsi="Arial" w:cs="Arial"/>
          <w:bCs/>
          <w:sz w:val="22"/>
          <w:szCs w:val="22"/>
        </w:rPr>
        <w:t xml:space="preserve"> Cleveland.</w:t>
      </w:r>
    </w:p>
    <w:p w:rsidR="00ED680B" w:rsidRDefault="00ED680B" w:rsidP="00CE5689">
      <w:pPr>
        <w:rPr>
          <w:rFonts w:ascii="Arial" w:eastAsia="Times New Roman" w:hAnsi="Arial" w:cs="Arial"/>
          <w:bCs/>
          <w:sz w:val="22"/>
          <w:szCs w:val="22"/>
        </w:rPr>
      </w:pPr>
    </w:p>
    <w:p w:rsidR="00CE5689" w:rsidRDefault="007E4BCD" w:rsidP="00CE5689">
      <w:pPr>
        <w:rPr>
          <w:rFonts w:ascii="Arial" w:eastAsia="Times New Roman" w:hAnsi="Arial" w:cs="Arial"/>
          <w:bCs/>
          <w:sz w:val="22"/>
          <w:szCs w:val="22"/>
        </w:rPr>
      </w:pPr>
      <w:r>
        <w:rPr>
          <w:rFonts w:ascii="Arial" w:eastAsia="Times New Roman" w:hAnsi="Arial" w:cs="Arial"/>
          <w:bCs/>
          <w:sz w:val="22"/>
          <w:szCs w:val="22"/>
        </w:rPr>
        <w:t xml:space="preserve">“The Science Center is extremely grateful to our partners at </w:t>
      </w:r>
      <w:proofErr w:type="spellStart"/>
      <w:r>
        <w:rPr>
          <w:rFonts w:ascii="Arial" w:eastAsia="Times New Roman" w:hAnsi="Arial" w:cs="Arial"/>
          <w:bCs/>
          <w:sz w:val="22"/>
          <w:szCs w:val="22"/>
        </w:rPr>
        <w:t>ArcelorMittal</w:t>
      </w:r>
      <w:proofErr w:type="spellEnd"/>
      <w:r>
        <w:rPr>
          <w:rFonts w:ascii="Arial" w:eastAsia="Times New Roman" w:hAnsi="Arial" w:cs="Arial"/>
          <w:bCs/>
          <w:sz w:val="22"/>
          <w:szCs w:val="22"/>
        </w:rPr>
        <w:t xml:space="preserve"> fo</w:t>
      </w:r>
      <w:r w:rsidR="009928BF">
        <w:rPr>
          <w:rFonts w:ascii="Arial" w:eastAsia="Times New Roman" w:hAnsi="Arial" w:cs="Arial"/>
          <w:bCs/>
          <w:sz w:val="22"/>
          <w:szCs w:val="22"/>
        </w:rPr>
        <w:t xml:space="preserve">r making this celebration </w:t>
      </w:r>
      <w:r>
        <w:rPr>
          <w:rFonts w:ascii="Arial" w:eastAsia="Times New Roman" w:hAnsi="Arial" w:cs="Arial"/>
          <w:bCs/>
          <w:sz w:val="22"/>
          <w:szCs w:val="22"/>
        </w:rPr>
        <w:t>accessible to all,” said Science Center President &amp; CEO Kirsten Ellenbogen. “</w:t>
      </w:r>
      <w:r w:rsidR="004675E2">
        <w:rPr>
          <w:rFonts w:ascii="Arial" w:eastAsia="Times New Roman" w:hAnsi="Arial" w:cs="Arial"/>
          <w:bCs/>
          <w:sz w:val="22"/>
          <w:szCs w:val="22"/>
        </w:rPr>
        <w:t>The entire</w:t>
      </w:r>
      <w:r w:rsidR="00953A66">
        <w:rPr>
          <w:rFonts w:ascii="Arial" w:eastAsia="Times New Roman" w:hAnsi="Arial" w:cs="Arial"/>
          <w:bCs/>
          <w:sz w:val="22"/>
          <w:szCs w:val="22"/>
        </w:rPr>
        <w:t xml:space="preserve"> community-w</w:t>
      </w:r>
      <w:r w:rsidR="009928BF">
        <w:rPr>
          <w:rFonts w:ascii="Arial" w:eastAsia="Times New Roman" w:hAnsi="Arial" w:cs="Arial"/>
          <w:bCs/>
          <w:sz w:val="22"/>
          <w:szCs w:val="22"/>
        </w:rPr>
        <w:t>ide effort of Cuyahoga50 gives us all the opportunity</w:t>
      </w:r>
      <w:r w:rsidR="00953A66">
        <w:rPr>
          <w:rFonts w:ascii="Arial" w:eastAsia="Times New Roman" w:hAnsi="Arial" w:cs="Arial"/>
          <w:bCs/>
          <w:sz w:val="22"/>
          <w:szCs w:val="22"/>
        </w:rPr>
        <w:t xml:space="preserve"> to explore the story of the river and Cleveland’s place in the history of envir</w:t>
      </w:r>
      <w:r w:rsidR="009928BF">
        <w:rPr>
          <w:rFonts w:ascii="Arial" w:eastAsia="Times New Roman" w:hAnsi="Arial" w:cs="Arial"/>
          <w:bCs/>
          <w:sz w:val="22"/>
          <w:szCs w:val="22"/>
        </w:rPr>
        <w:t>onmental stewardship in our nation.</w:t>
      </w:r>
      <w:r w:rsidR="00953A66">
        <w:rPr>
          <w:rFonts w:ascii="Arial" w:eastAsia="Times New Roman" w:hAnsi="Arial" w:cs="Arial"/>
          <w:bCs/>
          <w:sz w:val="22"/>
          <w:szCs w:val="22"/>
        </w:rPr>
        <w:t xml:space="preserve"> </w:t>
      </w:r>
      <w:r w:rsidR="009928BF">
        <w:rPr>
          <w:rFonts w:ascii="Arial" w:eastAsia="Times New Roman" w:hAnsi="Arial" w:cs="Arial"/>
          <w:bCs/>
          <w:sz w:val="22"/>
          <w:szCs w:val="22"/>
        </w:rPr>
        <w:t>We are proud</w:t>
      </w:r>
      <w:bookmarkStart w:id="0" w:name="_GoBack"/>
      <w:bookmarkEnd w:id="0"/>
      <w:r w:rsidR="004675E2">
        <w:rPr>
          <w:rFonts w:ascii="Arial" w:eastAsia="Times New Roman" w:hAnsi="Arial" w:cs="Arial"/>
          <w:bCs/>
          <w:sz w:val="22"/>
          <w:szCs w:val="22"/>
        </w:rPr>
        <w:t xml:space="preserve"> to recognize the sustainability accomplishments of our city.”</w:t>
      </w:r>
    </w:p>
    <w:p w:rsidR="00097522" w:rsidRDefault="00097522" w:rsidP="00CE5689">
      <w:pPr>
        <w:rPr>
          <w:rFonts w:ascii="Arial" w:eastAsia="Times New Roman" w:hAnsi="Arial" w:cs="Arial"/>
          <w:bCs/>
          <w:sz w:val="22"/>
          <w:szCs w:val="22"/>
        </w:rPr>
      </w:pPr>
    </w:p>
    <w:p w:rsidR="00097522" w:rsidRDefault="006337C8" w:rsidP="00CE5689">
      <w:pPr>
        <w:rPr>
          <w:rFonts w:ascii="Arial" w:eastAsia="Times New Roman" w:hAnsi="Arial" w:cs="Arial"/>
          <w:bCs/>
          <w:sz w:val="22"/>
          <w:szCs w:val="22"/>
        </w:rPr>
      </w:pPr>
      <w:r>
        <w:rPr>
          <w:rFonts w:ascii="Arial" w:eastAsia="Times New Roman" w:hAnsi="Arial" w:cs="Arial"/>
          <w:bCs/>
          <w:sz w:val="22"/>
          <w:szCs w:val="22"/>
        </w:rPr>
        <w:t xml:space="preserve">Participating partners in the Cuyahoga50 at North Coast Harbor day include the Cleveland Water Alliance, Sea Grant, Alliance for the Great Lakes, Share the River, National Park Service, Cleveland </w:t>
      </w:r>
      <w:proofErr w:type="spellStart"/>
      <w:r>
        <w:rPr>
          <w:rFonts w:ascii="Arial" w:eastAsia="Times New Roman" w:hAnsi="Arial" w:cs="Arial"/>
          <w:bCs/>
          <w:sz w:val="22"/>
          <w:szCs w:val="22"/>
        </w:rPr>
        <w:t>Metroparks</w:t>
      </w:r>
      <w:proofErr w:type="spellEnd"/>
      <w:r>
        <w:rPr>
          <w:rFonts w:ascii="Arial" w:eastAsia="Times New Roman" w:hAnsi="Arial" w:cs="Arial"/>
          <w:bCs/>
          <w:sz w:val="22"/>
          <w:szCs w:val="22"/>
        </w:rPr>
        <w:t>, Western Reserve Land Conservancy, West Creek Conservancy, Conservancy for Cuyahoga Valley National Park, Northeast Ohio Regional Sewer District, Rust Belt Riders, Oberlin Environmental Dashboard, the Port of Cleveland and NASA.</w:t>
      </w:r>
    </w:p>
    <w:p w:rsidR="00CE5689" w:rsidRPr="000333E7" w:rsidRDefault="00CE5689" w:rsidP="00CE5689">
      <w:pPr>
        <w:rPr>
          <w:rFonts w:ascii="Arial" w:hAnsi="Arial" w:cs="Arial"/>
          <w:sz w:val="22"/>
          <w:szCs w:val="22"/>
        </w:rPr>
      </w:pPr>
    </w:p>
    <w:p w:rsidR="00CE5689" w:rsidRPr="00293B64" w:rsidRDefault="00CE5689" w:rsidP="00CE5689">
      <w:pPr>
        <w:rPr>
          <w:rFonts w:ascii="Arial" w:eastAsia="Times New Roman" w:hAnsi="Arial" w:cs="Arial"/>
          <w:bCs/>
          <w:sz w:val="22"/>
          <w:szCs w:val="22"/>
        </w:rPr>
      </w:pPr>
      <w:r w:rsidRPr="00F863FE">
        <w:rPr>
          <w:rFonts w:ascii="Arial" w:eastAsia="Times New Roman" w:hAnsi="Arial" w:cs="Arial"/>
          <w:bCs/>
          <w:i/>
          <w:sz w:val="22"/>
          <w:szCs w:val="22"/>
        </w:rPr>
        <w:t>(Editor’s note: T</w:t>
      </w:r>
      <w:r w:rsidR="006646F2">
        <w:rPr>
          <w:rFonts w:ascii="Arial" w:eastAsia="Times New Roman" w:hAnsi="Arial" w:cs="Arial"/>
          <w:bCs/>
          <w:i/>
          <w:sz w:val="22"/>
          <w:szCs w:val="22"/>
        </w:rPr>
        <w:t>he Science Center has returned to its seven-day-a-week summer operating hours. The museum is open from 10 a.m. to 5 p.m. Monday through Saturday and from noon to 5 p.m. on Sundays.</w:t>
      </w:r>
      <w:r w:rsidRPr="00F863FE">
        <w:rPr>
          <w:rFonts w:ascii="Arial" w:eastAsia="Times New Roman" w:hAnsi="Arial" w:cs="Arial"/>
          <w:bCs/>
          <w:i/>
          <w:sz w:val="22"/>
          <w:szCs w:val="22"/>
        </w:rPr>
        <w:t>)</w:t>
      </w:r>
    </w:p>
    <w:p w:rsidR="00CE5689" w:rsidRPr="00D82FCC" w:rsidRDefault="00CE5689" w:rsidP="00CE5689">
      <w:pPr>
        <w:rPr>
          <w:rFonts w:ascii="Arial" w:eastAsia="Times New Roman" w:hAnsi="Arial" w:cs="Arial"/>
          <w:bCs/>
          <w:sz w:val="22"/>
          <w:szCs w:val="22"/>
        </w:rPr>
      </w:pPr>
    </w:p>
    <w:p w:rsidR="00CE5689" w:rsidRPr="00D82FCC" w:rsidRDefault="00CE5689" w:rsidP="00CE5689">
      <w:pPr>
        <w:rPr>
          <w:rFonts w:ascii="Arial" w:eastAsia="Times New Roman" w:hAnsi="Arial" w:cs="Arial"/>
          <w:bCs/>
          <w:i/>
          <w:sz w:val="22"/>
          <w:szCs w:val="22"/>
        </w:rPr>
      </w:pPr>
      <w:r w:rsidRPr="00D82FCC">
        <w:rPr>
          <w:rFonts w:ascii="Arial" w:eastAsia="Times New Roman" w:hAnsi="Arial" w:cs="Arial"/>
          <w:b/>
          <w:bCs/>
          <w:sz w:val="22"/>
          <w:szCs w:val="22"/>
        </w:rPr>
        <w:t>About Great Lakes Science Center</w:t>
      </w:r>
    </w:p>
    <w:p w:rsidR="00CE5689" w:rsidRDefault="00CE5689" w:rsidP="00CE5689">
      <w:pPr>
        <w:widowControl w:val="0"/>
        <w:autoSpaceDE w:val="0"/>
        <w:autoSpaceDN w:val="0"/>
        <w:adjustRightInd w:val="0"/>
        <w:rPr>
          <w:rFonts w:ascii="Arial" w:eastAsia="Times New Roman" w:hAnsi="Arial" w:cs="Arial"/>
          <w:bCs/>
          <w:sz w:val="22"/>
          <w:szCs w:val="22"/>
        </w:rPr>
      </w:pPr>
      <w:r w:rsidRPr="00D82FCC">
        <w:rPr>
          <w:rFonts w:ascii="Arial" w:eastAsia="Times New Roman" w:hAnsi="Arial" w:cs="Arial"/>
          <w:bCs/>
          <w:sz w:val="22"/>
          <w:szCs w:val="22"/>
        </w:rPr>
        <w:t xml:space="preserve">Great Lakes Science Center, home of the NASA Glenn Visitor Center, makes science, technology, engineering and math (STEM) come alive for more than 300,000 visitors a year </w:t>
      </w:r>
      <w:r w:rsidRPr="00D82FCC">
        <w:rPr>
          <w:rFonts w:ascii="Arial" w:eastAsia="Times New Roman" w:hAnsi="Arial" w:cs="Arial"/>
          <w:bCs/>
          <w:sz w:val="22"/>
          <w:szCs w:val="22"/>
        </w:rPr>
        <w:lastRenderedPageBreak/>
        <w:t xml:space="preserve">through hundreds of hands-on exhibits, temporary exhibitions, the Cleveland Clinic DOME Theater, Steamship </w:t>
      </w:r>
      <w:r w:rsidRPr="00D82FCC">
        <w:rPr>
          <w:rFonts w:ascii="Arial" w:eastAsia="Times New Roman" w:hAnsi="Arial" w:cs="Arial"/>
          <w:bCs/>
          <w:i/>
          <w:sz w:val="22"/>
          <w:szCs w:val="22"/>
        </w:rPr>
        <w:t>William G. Mather</w:t>
      </w:r>
      <w:r w:rsidRPr="00D82FCC">
        <w:rPr>
          <w:rFonts w:ascii="Arial" w:eastAsia="Times New Roman" w:hAnsi="Arial" w:cs="Arial"/>
          <w:bCs/>
          <w:sz w:val="22"/>
          <w:szCs w:val="22"/>
        </w:rPr>
        <w:t xml:space="preserve">, daily science demonstrations, seasonal camps, and more. The Science Center is funded in part by the citizens of Cuyahoga County through Cuyahoga Arts and Culture. Visit </w:t>
      </w:r>
      <w:r w:rsidRPr="00D82FCC">
        <w:rPr>
          <w:rFonts w:ascii="Arial" w:eastAsia="Times New Roman" w:hAnsi="Arial" w:cs="Arial"/>
          <w:b/>
          <w:bCs/>
          <w:sz w:val="22"/>
          <w:szCs w:val="22"/>
        </w:rPr>
        <w:t>GreatScience.com</w:t>
      </w:r>
      <w:r w:rsidRPr="00D82FCC">
        <w:rPr>
          <w:rFonts w:ascii="Arial" w:eastAsia="Times New Roman" w:hAnsi="Arial" w:cs="Arial"/>
          <w:bCs/>
          <w:sz w:val="22"/>
          <w:szCs w:val="22"/>
        </w:rPr>
        <w:t xml:space="preserve"> for more information.</w:t>
      </w:r>
    </w:p>
    <w:p w:rsidR="00CE5689" w:rsidRDefault="00CE5689" w:rsidP="00CE5689">
      <w:pPr>
        <w:widowControl w:val="0"/>
        <w:autoSpaceDE w:val="0"/>
        <w:autoSpaceDN w:val="0"/>
        <w:adjustRightInd w:val="0"/>
        <w:rPr>
          <w:rFonts w:ascii="Arial" w:eastAsia="Times New Roman" w:hAnsi="Arial" w:cs="Arial"/>
          <w:bCs/>
          <w:sz w:val="22"/>
          <w:szCs w:val="22"/>
        </w:rPr>
      </w:pPr>
      <w:r w:rsidRPr="00D82FCC">
        <w:rPr>
          <w:rFonts w:ascii="Arial" w:eastAsia="Times New Roman" w:hAnsi="Arial" w:cs="Arial"/>
          <w:bCs/>
          <w:sz w:val="22"/>
          <w:szCs w:val="22"/>
        </w:rPr>
        <w:t xml:space="preserve"> </w:t>
      </w:r>
    </w:p>
    <w:p w:rsidR="00CE5689" w:rsidRPr="0067582B" w:rsidRDefault="00CE5689" w:rsidP="00CE5689">
      <w:pPr>
        <w:widowControl w:val="0"/>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w:t>
      </w:r>
    </w:p>
    <w:p w:rsidR="00CE5689" w:rsidRDefault="00CE5689" w:rsidP="00CE5689"/>
    <w:p w:rsidR="00CE5689" w:rsidRDefault="00CE5689" w:rsidP="00CE5689"/>
    <w:p w:rsidR="00CE5689" w:rsidRDefault="00CE5689" w:rsidP="00CE5689"/>
    <w:p w:rsidR="00B700C6" w:rsidRDefault="009928BF"/>
    <w:sectPr w:rsidR="00B700C6" w:rsidSect="00BE5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89"/>
    <w:rsid w:val="00053286"/>
    <w:rsid w:val="00097522"/>
    <w:rsid w:val="004675E2"/>
    <w:rsid w:val="006337C8"/>
    <w:rsid w:val="00654D65"/>
    <w:rsid w:val="006646F2"/>
    <w:rsid w:val="007E030E"/>
    <w:rsid w:val="007E3AC9"/>
    <w:rsid w:val="007E4BCD"/>
    <w:rsid w:val="008B3B81"/>
    <w:rsid w:val="008B74FE"/>
    <w:rsid w:val="00953A66"/>
    <w:rsid w:val="009928BF"/>
    <w:rsid w:val="00AD721B"/>
    <w:rsid w:val="00C56134"/>
    <w:rsid w:val="00CE5689"/>
    <w:rsid w:val="00E944BE"/>
    <w:rsid w:val="00ED680B"/>
    <w:rsid w:val="00F7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F4A3C-F864-408B-A5F7-CD6FC970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89"/>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689"/>
    <w:rPr>
      <w:rFonts w:ascii="Times New Roman" w:eastAsia="Times New Roman" w:hAnsi="Times New Roman" w:cs="Times New Roman"/>
      <w:sz w:val="24"/>
      <w:szCs w:val="24"/>
    </w:rPr>
  </w:style>
  <w:style w:type="character" w:styleId="Hyperlink">
    <w:name w:val="Hyperlink"/>
    <w:basedOn w:val="DefaultParagraphFont"/>
    <w:rsid w:val="00CE5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chaninj@gls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 Lakes Science Center</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Yachanin</dc:creator>
  <cp:keywords/>
  <dc:description/>
  <cp:lastModifiedBy>Joe Yachanin</cp:lastModifiedBy>
  <cp:revision>7</cp:revision>
  <dcterms:created xsi:type="dcterms:W3CDTF">2019-04-23T21:30:00Z</dcterms:created>
  <dcterms:modified xsi:type="dcterms:W3CDTF">2019-05-08T13:22:00Z</dcterms:modified>
</cp:coreProperties>
</file>